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E1BA0">
        <w:rPr>
          <w:rFonts w:ascii="Times New Roman" w:hAnsi="Times New Roman" w:cs="Times New Roman"/>
          <w:color w:val="FF0000"/>
          <w:sz w:val="40"/>
          <w:szCs w:val="40"/>
        </w:rPr>
        <w:t>Права ребенка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Резюме прав, определенных Конвенцией о правах ребенка: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1.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на воспитание в семейном окружении или быть на попечении тех, кто обеспечит им наилучший уход;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2.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на достаточное питание и достаточное количество чистой воды;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3.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на приемлемый уровень жизни;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4.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на медицинский уход;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5.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Дети-инвалиды имеют право на особую заботу и обучение;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6.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на отдых;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7.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на бесплатное образование;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8.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на безопасные условия жизни, право не подвергаться жестокому или небрежному обращению;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9.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не должны использоваться в качестве дешевой рабочей силы или солдат;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10.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говорить на родном языке, исповедовать свою религию, соблюдать обряды своей культуры;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11.</w:t>
      </w:r>
      <w:r w:rsidRPr="00FE1BA0">
        <w:rPr>
          <w:rFonts w:ascii="Times New Roman" w:hAnsi="Times New Roman" w:cs="Times New Roman"/>
          <w:sz w:val="28"/>
          <w:szCs w:val="28"/>
        </w:rPr>
        <w:tab/>
        <w:t>Дети имеют право выражать свое мнение и собираться вместе с целью выражения своих взглядов.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color w:val="FF0000"/>
          <w:sz w:val="36"/>
          <w:szCs w:val="36"/>
        </w:rPr>
      </w:pPr>
      <w:r w:rsidRPr="00FE1BA0">
        <w:rPr>
          <w:rFonts w:ascii="Times New Roman" w:hAnsi="Times New Roman" w:cs="Times New Roman"/>
          <w:color w:val="FF0000"/>
          <w:sz w:val="36"/>
          <w:szCs w:val="36"/>
        </w:rPr>
        <w:t>Ребёнок от момента рождения до 6 лет имеет обязанности: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1.</w:t>
      </w:r>
      <w:r w:rsidRPr="00FE1BA0">
        <w:rPr>
          <w:rFonts w:ascii="Times New Roman" w:hAnsi="Times New Roman" w:cs="Times New Roman"/>
          <w:sz w:val="28"/>
          <w:szCs w:val="28"/>
        </w:rPr>
        <w:tab/>
        <w:t>слушаться родителей и лиц, их заменяющих;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2.</w:t>
      </w:r>
      <w:r w:rsidRPr="00FE1BA0">
        <w:rPr>
          <w:rFonts w:ascii="Times New Roman" w:hAnsi="Times New Roman" w:cs="Times New Roman"/>
          <w:sz w:val="28"/>
          <w:szCs w:val="28"/>
        </w:rPr>
        <w:tab/>
        <w:t xml:space="preserve">принимать их заботу и воспитание, за исключением случаев пренебрежительного, жестокого, грубого, унижающего человеческое </w:t>
      </w:r>
      <w:bookmarkStart w:id="0" w:name="_GoBack"/>
      <w:bookmarkEnd w:id="0"/>
      <w:r w:rsidRPr="00FE1BA0">
        <w:rPr>
          <w:rFonts w:ascii="Times New Roman" w:hAnsi="Times New Roman" w:cs="Times New Roman"/>
          <w:sz w:val="28"/>
          <w:szCs w:val="28"/>
        </w:rPr>
        <w:t>достоинство обращения, оскорбления или эксплуатации;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3.</w:t>
      </w:r>
      <w:r w:rsidRPr="00FE1BA0">
        <w:rPr>
          <w:rFonts w:ascii="Times New Roman" w:hAnsi="Times New Roman" w:cs="Times New Roman"/>
          <w:sz w:val="28"/>
          <w:szCs w:val="28"/>
        </w:rPr>
        <w:tab/>
        <w:t>соблюдать</w:t>
      </w:r>
      <w:r w:rsidRPr="00FE1BA0">
        <w:rPr>
          <w:rFonts w:ascii="Times New Roman" w:hAnsi="Times New Roman" w:cs="Times New Roman"/>
          <w:sz w:val="28"/>
          <w:szCs w:val="28"/>
        </w:rPr>
        <w:tab/>
        <w:t>правила</w:t>
      </w:r>
      <w:r w:rsidRPr="00FE1BA0">
        <w:rPr>
          <w:rFonts w:ascii="Times New Roman" w:hAnsi="Times New Roman" w:cs="Times New Roman"/>
          <w:sz w:val="28"/>
          <w:szCs w:val="28"/>
        </w:rPr>
        <w:tab/>
        <w:t>поведения,</w:t>
      </w:r>
      <w:r w:rsidRPr="00FE1BA0">
        <w:rPr>
          <w:rFonts w:ascii="Times New Roman" w:hAnsi="Times New Roman" w:cs="Times New Roman"/>
          <w:sz w:val="28"/>
          <w:szCs w:val="28"/>
        </w:rPr>
        <w:tab/>
        <w:t>установленные</w:t>
      </w:r>
      <w:r w:rsidRPr="00FE1BA0">
        <w:rPr>
          <w:rFonts w:ascii="Times New Roman" w:hAnsi="Times New Roman" w:cs="Times New Roman"/>
          <w:sz w:val="28"/>
          <w:szCs w:val="28"/>
        </w:rPr>
        <w:tab/>
        <w:t>в</w:t>
      </w:r>
      <w:r w:rsidRPr="00FE1BA0">
        <w:rPr>
          <w:rFonts w:ascii="Times New Roman" w:hAnsi="Times New Roman" w:cs="Times New Roman"/>
          <w:sz w:val="28"/>
          <w:szCs w:val="28"/>
        </w:rPr>
        <w:tab/>
        <w:t>воспитательных</w:t>
      </w:r>
      <w:r w:rsidRPr="00FE1BA0">
        <w:rPr>
          <w:rFonts w:ascii="Times New Roman" w:hAnsi="Times New Roman" w:cs="Times New Roman"/>
          <w:sz w:val="28"/>
          <w:szCs w:val="28"/>
        </w:rPr>
        <w:tab/>
        <w:t>и образовательных учреждениях, дома и в общественных местах;</w:t>
      </w:r>
    </w:p>
    <w:p w:rsid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4.</w:t>
      </w:r>
      <w:r w:rsidRPr="00FE1BA0">
        <w:rPr>
          <w:rFonts w:ascii="Times New Roman" w:hAnsi="Times New Roman" w:cs="Times New Roman"/>
          <w:sz w:val="28"/>
          <w:szCs w:val="28"/>
        </w:rPr>
        <w:tab/>
        <w:t>По мере взросления ребенок приобретает все новые права, которые остаются с ним, пока он не станет взрослым и получит всю полноту прав и обязанностей.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Конституция РФ содержит обширный перечень прав и свобод человека и гражданина,</w:t>
      </w:r>
      <w:r w:rsidRPr="00FE1BA0">
        <w:rPr>
          <w:rFonts w:ascii="Times New Roman" w:hAnsi="Times New Roman" w:cs="Times New Roman"/>
          <w:sz w:val="28"/>
          <w:szCs w:val="28"/>
        </w:rPr>
        <w:tab/>
        <w:t>которые</w:t>
      </w:r>
      <w:r w:rsidRPr="00FE1BA0">
        <w:rPr>
          <w:rFonts w:ascii="Times New Roman" w:hAnsi="Times New Roman" w:cs="Times New Roman"/>
          <w:sz w:val="28"/>
          <w:szCs w:val="28"/>
        </w:rPr>
        <w:tab/>
        <w:t>гарантируются</w:t>
      </w:r>
      <w:r w:rsidRPr="00FE1BA0">
        <w:rPr>
          <w:rFonts w:ascii="Times New Roman" w:hAnsi="Times New Roman" w:cs="Times New Roman"/>
          <w:sz w:val="28"/>
          <w:szCs w:val="28"/>
        </w:rPr>
        <w:tab/>
        <w:t>государством.</w:t>
      </w:r>
      <w:r w:rsidRPr="00FE1BA0">
        <w:rPr>
          <w:rFonts w:ascii="Times New Roman" w:hAnsi="Times New Roman" w:cs="Times New Roman"/>
          <w:sz w:val="28"/>
          <w:szCs w:val="28"/>
        </w:rPr>
        <w:tab/>
        <w:t>Этот</w:t>
      </w:r>
      <w:r w:rsidRPr="00FE1BA0">
        <w:rPr>
          <w:rFonts w:ascii="Times New Roman" w:hAnsi="Times New Roman" w:cs="Times New Roman"/>
          <w:sz w:val="28"/>
          <w:szCs w:val="28"/>
        </w:rPr>
        <w:tab/>
        <w:t>перечень</w:t>
      </w:r>
      <w:r w:rsidRPr="00FE1BA0">
        <w:rPr>
          <w:rFonts w:ascii="Times New Roman" w:hAnsi="Times New Roman" w:cs="Times New Roman"/>
          <w:sz w:val="28"/>
          <w:szCs w:val="28"/>
        </w:rPr>
        <w:tab/>
        <w:t>соответствует международным стандартам, созданным ООН и Советом Европы в области прав человека. Рассмотрим более подробно важнейшие статьи Глава №2 «Права и свободы человека и гражданина» Конституции Российской Федерации. На данный момент нет строго установленной классификации, но для обучающихся их можно разделить на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следующие группы: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Личные права:</w:t>
      </w:r>
    </w:p>
    <w:p w:rsidR="00F31AED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17.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Осуществление прав и свобод человека и гражданина не должно нарушать права и свободы других лиц.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18. Права и свободы человека и гражданина являются непосредственно действующими.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19. Все равны перед законом и судом. Установлено равенство прав и свобод человека и гражданина независимо от пола, расы, национальности, языка, происхождения и т.д. Мужчина и женщина имеют равные права и свободы и равные возможности для их реализации.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20 Каждый имеет право на жизнь. Смертная казнь впредь до ее отмены может устанавливаться федеральным законом в качестве исключительной меры наказания за особо тяжкие преступления.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21. Достоинство личности охраняется государством. Никто не должен подвергаться пыткам, насилию, другому жестокому или унижающему человеческое достоинство обращению или наказанию.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22. Каждый имеет право на свободу и личную неприкосновенность.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23. Каждый имеет право на неприкосновенность частной жизни. Политические и гражданские права: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24. Сбор, хранение, использование и распространение информации о частной жизни лица без его согласия не допускается.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25. 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26. Каждый вправе определять и указывать свою национальную принадлежность.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27. Каждый, кто законно находится на территории Российской Федерации, имеет право свободно передвигаться, выбирать место пребывания и жительства. Каждый может свободно выезжать за пределы Российской Федерации. Гражданин Российской Федерации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имеет право беспрепятственно возвращаться в Российскую Федерацию.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28. Каждому гарантируется свобода совести, свобода вероисповедания.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 xml:space="preserve">Статья 29. Каждому гарантируется свобода мысли и слова.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</w:t>
      </w:r>
      <w:r w:rsidRPr="00FE1BA0">
        <w:rPr>
          <w:rFonts w:ascii="Times New Roman" w:hAnsi="Times New Roman" w:cs="Times New Roman"/>
          <w:sz w:val="28"/>
          <w:szCs w:val="28"/>
        </w:rPr>
        <w:lastRenderedPageBreak/>
        <w:t>языкового превосходства. Гарантируется свобода массовой информации. Цензура запрещается.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30. Каждый имеет право на объединение, включая право создавать профессиональные союзы для защиты своих интересов. Никто не может быть принужден к вступлению в какое-либо объединение или пребыванию в нем.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31. Граждане Российской Федерации имеют право собираться мирно, без оружия, проводить собрания, митинги, шествия и пикетирование.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32. Граждане Российской Федерации имеют право участвовать в управлении делами государства как непосредственно, так и через своих представителей.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 Граждане Российской Федерации имеют право участвовать в отправлении правосудия.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46. Каждому гарантируется судебная защита его прав и свобод.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47.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48.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49.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50. Никто не может быть повторно осужден за одно и то же преступление.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53. Каждый имеет право на возмещение государственного вреда, причиненного незаконным действиями (или бездействием) органов государственной власти или их должностных лиц.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55. В Российской Федерации не должны издаваться законы, отменяющие или умаляющие права и свободы человека и гражданина.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59. Защита Отечества является долгом и обязанностью гражданина Российской Федерации. Гражданин Российской Федерации несет военную службу в соответствии с федеральным законом. 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60. Гражданин Российской Федерации может самостоятельно осуществлять в полном объеме свои права и обязанности с 18 лет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 xml:space="preserve">Статья 61. Гражданин Российской Федерации не может быть выслан за пределы Российской Федерации или выдан другому государству. Российская </w:t>
      </w:r>
      <w:r w:rsidRPr="00FE1BA0">
        <w:rPr>
          <w:rFonts w:ascii="Times New Roman" w:hAnsi="Times New Roman" w:cs="Times New Roman"/>
          <w:sz w:val="28"/>
          <w:szCs w:val="28"/>
        </w:rPr>
        <w:lastRenderedPageBreak/>
        <w:t>Федерация гарантирует своим гражданам защиту и покровительство за ее пределами.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62. Гражданин Российской Федерации может иметь гражданство иностранного государства (двойное гражданство) в соответствии с федеральным законом или международным договором Российской Федерации.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Социальные права: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1.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38. Материнство и детство, семья находятся под защитой государства. Забота о детях, их воспитание — равное право и обязанность родителей. Трудоспособные дети, достигшие 18 лет, должны заботиться о нетрудоспособных родителях.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2.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39.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3.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40. Каждый имеет право на жилище. Никто не может быть произвольно лишен жилища.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4.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41. Каждый имеет право на охрану здоровья и медицинскую помощь.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5.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42. Каждый имеет право на благоприятную окружающую среду.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6.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43. Каждый имеет право на образование. Гарантируется общедоступность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7.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44.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 Каждый обязан заботиться о сохранении исторического и культурного наследия, беречь памятники истории и культуры.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8.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58. Каждый обязан сохранять природу и окружающую среду, бережно относиться к природным богатствам.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Экономические права: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34.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 xml:space="preserve">Статья 35. Право частной собственности охраняется законом. Каждый вправе иметь имущество в собственности, владеть, пользоваться и распоряжаться им как единолично, так и совместно с другими лицами. Никто </w:t>
      </w:r>
      <w:r w:rsidRPr="00FE1BA0">
        <w:rPr>
          <w:rFonts w:ascii="Times New Roman" w:hAnsi="Times New Roman" w:cs="Times New Roman"/>
          <w:sz w:val="28"/>
          <w:szCs w:val="28"/>
        </w:rPr>
        <w:lastRenderedPageBreak/>
        <w:t>не может быть лишен своего имущества иначе как по решению суда. Право наследования гарантируется.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36. Граждане и их объединения вправе иметь в частной собственности землю. Статья 37. Труд свободен. Каждый имеет право свободно распоряжаться своими способностями к труду, выбирать род деятельности и профессию. Каждый имеет право на отдых.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A0">
        <w:rPr>
          <w:rFonts w:ascii="Times New Roman" w:hAnsi="Times New Roman" w:cs="Times New Roman"/>
          <w:sz w:val="28"/>
          <w:szCs w:val="28"/>
        </w:rPr>
        <w:t>•</w:t>
      </w:r>
      <w:r w:rsidRPr="00FE1BA0">
        <w:rPr>
          <w:rFonts w:ascii="Times New Roman" w:hAnsi="Times New Roman" w:cs="Times New Roman"/>
          <w:sz w:val="28"/>
          <w:szCs w:val="28"/>
        </w:rPr>
        <w:tab/>
        <w:t>Статья 57. 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FE1BA0" w:rsidRPr="00FE1BA0" w:rsidRDefault="00FE1BA0" w:rsidP="00FE1B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1BA0" w:rsidRPr="00FE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5B"/>
    <w:rsid w:val="00D3285B"/>
    <w:rsid w:val="00F31AED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9FAB"/>
  <w15:chartTrackingRefBased/>
  <w15:docId w15:val="{2DCBD70E-C2A5-4BB6-B245-7B5FDCE7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Киселёва</dc:creator>
  <cp:keywords/>
  <dc:description/>
  <cp:lastModifiedBy>Екатерина Киселёва</cp:lastModifiedBy>
  <cp:revision>2</cp:revision>
  <dcterms:created xsi:type="dcterms:W3CDTF">2018-12-11T11:01:00Z</dcterms:created>
  <dcterms:modified xsi:type="dcterms:W3CDTF">2018-12-11T11:09:00Z</dcterms:modified>
</cp:coreProperties>
</file>