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42EE" w14:textId="77777777" w:rsidR="00064535" w:rsidRDefault="00064535" w:rsidP="00064535">
      <w:pPr>
        <w:tabs>
          <w:tab w:val="left" w:pos="1134"/>
        </w:tabs>
        <w:jc w:val="right"/>
        <w:rPr>
          <w:sz w:val="21"/>
        </w:rPr>
      </w:pPr>
      <w:r>
        <w:rPr>
          <w:sz w:val="21"/>
        </w:rPr>
        <w:t>УТВЕРЖДАЮ</w:t>
      </w:r>
    </w:p>
    <w:p w14:paraId="3E395D55" w14:textId="77777777" w:rsidR="00064535" w:rsidRDefault="00064535" w:rsidP="00064535">
      <w:pPr>
        <w:tabs>
          <w:tab w:val="left" w:pos="1134"/>
        </w:tabs>
        <w:jc w:val="right"/>
        <w:rPr>
          <w:sz w:val="21"/>
        </w:rPr>
      </w:pPr>
      <w:r>
        <w:rPr>
          <w:sz w:val="21"/>
        </w:rPr>
        <w:t>Начальник управления образования</w:t>
      </w:r>
    </w:p>
    <w:p w14:paraId="39BE5A8D" w14:textId="77777777" w:rsidR="00064535" w:rsidRDefault="00064535" w:rsidP="00064535">
      <w:pPr>
        <w:tabs>
          <w:tab w:val="left" w:pos="1134"/>
        </w:tabs>
        <w:jc w:val="right"/>
        <w:rPr>
          <w:sz w:val="21"/>
        </w:rPr>
      </w:pPr>
      <w:r>
        <w:rPr>
          <w:sz w:val="21"/>
        </w:rPr>
        <w:t>_________________Е.А. Уварова</w:t>
      </w:r>
    </w:p>
    <w:p w14:paraId="56A49BE7" w14:textId="77777777" w:rsidR="00064535" w:rsidRDefault="00064535" w:rsidP="00064535">
      <w:pPr>
        <w:tabs>
          <w:tab w:val="left" w:pos="1134"/>
        </w:tabs>
        <w:jc w:val="right"/>
        <w:rPr>
          <w:sz w:val="21"/>
        </w:rPr>
      </w:pPr>
      <w:r>
        <w:rPr>
          <w:sz w:val="21"/>
        </w:rPr>
        <w:t>«_____»_______________202__г.</w:t>
      </w:r>
    </w:p>
    <w:p w14:paraId="03FDCE1B" w14:textId="77777777" w:rsidR="004062D0" w:rsidRDefault="004062D0" w:rsidP="00ED62A6">
      <w:pPr>
        <w:tabs>
          <w:tab w:val="left" w:pos="1134"/>
        </w:tabs>
        <w:spacing w:line="228" w:lineRule="auto"/>
        <w:jc w:val="center"/>
        <w:rPr>
          <w:sz w:val="21"/>
        </w:rPr>
      </w:pPr>
    </w:p>
    <w:p w14:paraId="3AD8857A" w14:textId="77777777" w:rsidR="004062D0" w:rsidRDefault="004062D0" w:rsidP="004062D0">
      <w:pPr>
        <w:tabs>
          <w:tab w:val="left" w:pos="1134"/>
        </w:tabs>
        <w:spacing w:line="228" w:lineRule="auto"/>
        <w:jc w:val="right"/>
        <w:rPr>
          <w:sz w:val="21"/>
        </w:rPr>
      </w:pPr>
    </w:p>
    <w:p w14:paraId="1F855E7B" w14:textId="77777777" w:rsidR="00235651" w:rsidRDefault="00235651" w:rsidP="00695325">
      <w:pPr>
        <w:tabs>
          <w:tab w:val="left" w:pos="1134"/>
        </w:tabs>
        <w:spacing w:line="228" w:lineRule="auto"/>
        <w:jc w:val="center"/>
        <w:rPr>
          <w:sz w:val="21"/>
        </w:rPr>
      </w:pPr>
      <w:r>
        <w:rPr>
          <w:sz w:val="21"/>
        </w:rPr>
        <w:t>ПЛАН</w:t>
      </w:r>
    </w:p>
    <w:p w14:paraId="5A866142" w14:textId="77777777" w:rsidR="00235651" w:rsidRDefault="00235651" w:rsidP="00064535">
      <w:pPr>
        <w:tabs>
          <w:tab w:val="left" w:pos="0"/>
        </w:tabs>
        <w:spacing w:line="228" w:lineRule="auto"/>
        <w:jc w:val="center"/>
        <w:rPr>
          <w:sz w:val="21"/>
        </w:rPr>
      </w:pPr>
      <w:r>
        <w:rPr>
          <w:sz w:val="21"/>
        </w:rPr>
        <w:t>по устранению недостатков, выявленных в ходе независимой оценки качества условий осуществления образовательной организации</w:t>
      </w:r>
    </w:p>
    <w:p w14:paraId="704E133D" w14:textId="77777777" w:rsidR="00235651" w:rsidRDefault="005645C5" w:rsidP="00695325">
      <w:pPr>
        <w:tabs>
          <w:tab w:val="left" w:pos="0"/>
        </w:tabs>
        <w:jc w:val="center"/>
        <w:rPr>
          <w:sz w:val="21"/>
        </w:rPr>
      </w:pPr>
      <w:r>
        <w:rPr>
          <w:sz w:val="21"/>
        </w:rPr>
        <w:t xml:space="preserve">в </w:t>
      </w:r>
      <w:r w:rsidR="00235651">
        <w:rPr>
          <w:sz w:val="21"/>
        </w:rPr>
        <w:t>МБДОУ детский сад №</w:t>
      </w:r>
      <w:r w:rsidR="00ED0A5F">
        <w:rPr>
          <w:sz w:val="21"/>
        </w:rPr>
        <w:t>3</w:t>
      </w:r>
      <w:r w:rsidR="00235651">
        <w:rPr>
          <w:sz w:val="21"/>
        </w:rPr>
        <w:t xml:space="preserve"> «</w:t>
      </w:r>
      <w:r w:rsidR="00ED0A5F">
        <w:rPr>
          <w:sz w:val="21"/>
        </w:rPr>
        <w:t>Улыбка</w:t>
      </w:r>
      <w:r w:rsidR="00235651">
        <w:rPr>
          <w:sz w:val="21"/>
        </w:rPr>
        <w:t>»</w:t>
      </w:r>
    </w:p>
    <w:p w14:paraId="7E450B6F" w14:textId="77777777" w:rsidR="00235651" w:rsidRPr="00064535" w:rsidRDefault="00235651" w:rsidP="00064535">
      <w:pPr>
        <w:tabs>
          <w:tab w:val="left" w:pos="0"/>
        </w:tabs>
        <w:jc w:val="center"/>
        <w:rPr>
          <w:i/>
          <w:sz w:val="21"/>
        </w:rPr>
      </w:pPr>
      <w:r w:rsidRPr="00BD0C16">
        <w:rPr>
          <w:i/>
          <w:sz w:val="21"/>
        </w:rPr>
        <w:t>(наименование организации)</w:t>
      </w:r>
    </w:p>
    <w:p w14:paraId="39D4A054" w14:textId="77777777" w:rsidR="00235651" w:rsidRDefault="00235651" w:rsidP="00235651">
      <w:pPr>
        <w:tabs>
          <w:tab w:val="left" w:pos="0"/>
        </w:tabs>
        <w:jc w:val="center"/>
        <w:rPr>
          <w:sz w:val="21"/>
        </w:rPr>
      </w:pPr>
      <w:r>
        <w:rPr>
          <w:sz w:val="21"/>
        </w:rPr>
        <w:t>на 2026год</w:t>
      </w:r>
    </w:p>
    <w:tbl>
      <w:tblPr>
        <w:tblStyle w:val="ac"/>
        <w:tblW w:w="14728" w:type="dxa"/>
        <w:tblInd w:w="973" w:type="dxa"/>
        <w:tblLook w:val="04A0" w:firstRow="1" w:lastRow="0" w:firstColumn="1" w:lastColumn="0" w:noHBand="0" w:noVBand="1"/>
      </w:tblPr>
      <w:tblGrid>
        <w:gridCol w:w="557"/>
        <w:gridCol w:w="2689"/>
        <w:gridCol w:w="2835"/>
        <w:gridCol w:w="1985"/>
        <w:gridCol w:w="2268"/>
        <w:gridCol w:w="2126"/>
        <w:gridCol w:w="142"/>
        <w:gridCol w:w="2126"/>
      </w:tblGrid>
      <w:tr w:rsidR="00D91932" w14:paraId="66205811" w14:textId="77777777" w:rsidTr="00ED0A5F">
        <w:trPr>
          <w:trHeight w:val="750"/>
        </w:trPr>
        <w:tc>
          <w:tcPr>
            <w:tcW w:w="557" w:type="dxa"/>
            <w:vMerge w:val="restart"/>
          </w:tcPr>
          <w:p w14:paraId="2D178BDC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№ п/п</w:t>
            </w:r>
          </w:p>
        </w:tc>
        <w:tc>
          <w:tcPr>
            <w:tcW w:w="2689" w:type="dxa"/>
            <w:vMerge w:val="restart"/>
          </w:tcPr>
          <w:p w14:paraId="7B5D4C7D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835" w:type="dxa"/>
            <w:vMerge w:val="restart"/>
          </w:tcPr>
          <w:p w14:paraId="454C41E2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Наименование мероприятия по устранению недостатков,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985" w:type="dxa"/>
            <w:vMerge w:val="restart"/>
          </w:tcPr>
          <w:p w14:paraId="1988594A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14:paraId="1ED62BB9" w14:textId="77777777" w:rsidR="001F27AF" w:rsidRDefault="001F27AF" w:rsidP="001F27AF">
            <w:p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394" w:type="dxa"/>
            <w:gridSpan w:val="3"/>
          </w:tcPr>
          <w:p w14:paraId="195828C2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Сведения о ходе реализации мероприятия</w:t>
            </w:r>
          </w:p>
        </w:tc>
      </w:tr>
      <w:tr w:rsidR="00D91932" w14:paraId="5F217024" w14:textId="77777777" w:rsidTr="00ED0A5F">
        <w:trPr>
          <w:trHeight w:val="1650"/>
        </w:trPr>
        <w:tc>
          <w:tcPr>
            <w:tcW w:w="557" w:type="dxa"/>
            <w:vMerge/>
          </w:tcPr>
          <w:p w14:paraId="01DF69DC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689" w:type="dxa"/>
            <w:vMerge/>
          </w:tcPr>
          <w:p w14:paraId="72ECBCB0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835" w:type="dxa"/>
            <w:vMerge/>
          </w:tcPr>
          <w:p w14:paraId="7F0FACBD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1985" w:type="dxa"/>
            <w:vMerge/>
          </w:tcPr>
          <w:p w14:paraId="1762C8B9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</w:tcPr>
          <w:p w14:paraId="43BB10A3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14:paraId="7A7A163A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Реализованные меры по устранению выявленных недостатков</w:t>
            </w:r>
          </w:p>
        </w:tc>
        <w:tc>
          <w:tcPr>
            <w:tcW w:w="2126" w:type="dxa"/>
          </w:tcPr>
          <w:p w14:paraId="38B3A72E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Фактический срок реализации</w:t>
            </w:r>
          </w:p>
        </w:tc>
      </w:tr>
      <w:tr w:rsidR="00A029FA" w14:paraId="1B64EBF6" w14:textId="77777777" w:rsidTr="00ED0A5F">
        <w:tc>
          <w:tcPr>
            <w:tcW w:w="14728" w:type="dxa"/>
            <w:gridSpan w:val="8"/>
          </w:tcPr>
          <w:p w14:paraId="20D80C84" w14:textId="77777777" w:rsidR="00A029FA" w:rsidRPr="00A029FA" w:rsidRDefault="00502E87" w:rsidP="00A029FA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D91932" w14:paraId="08E70536" w14:textId="77777777" w:rsidTr="00ED0A5F">
        <w:tc>
          <w:tcPr>
            <w:tcW w:w="557" w:type="dxa"/>
          </w:tcPr>
          <w:p w14:paraId="09BD0533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689" w:type="dxa"/>
          </w:tcPr>
          <w:p w14:paraId="337D3E49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835" w:type="dxa"/>
          </w:tcPr>
          <w:p w14:paraId="66CB384E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1985" w:type="dxa"/>
          </w:tcPr>
          <w:p w14:paraId="1D3BF49C" w14:textId="77777777" w:rsidR="001F27AF" w:rsidRDefault="004062D0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Не выявлено</w:t>
            </w:r>
          </w:p>
        </w:tc>
        <w:tc>
          <w:tcPr>
            <w:tcW w:w="2268" w:type="dxa"/>
          </w:tcPr>
          <w:p w14:paraId="2023CA35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14:paraId="18111C50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126" w:type="dxa"/>
          </w:tcPr>
          <w:p w14:paraId="6377E05C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</w:tr>
      <w:tr w:rsidR="00502E87" w14:paraId="51C254A3" w14:textId="77777777" w:rsidTr="00ED0A5F">
        <w:tc>
          <w:tcPr>
            <w:tcW w:w="14728" w:type="dxa"/>
            <w:gridSpan w:val="8"/>
          </w:tcPr>
          <w:p w14:paraId="21BFAFA7" w14:textId="77777777" w:rsidR="00502E87" w:rsidRPr="00502E87" w:rsidRDefault="00502E87" w:rsidP="00502E8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D91932" w14:paraId="1B7B447B" w14:textId="77777777" w:rsidTr="00ED0A5F">
        <w:tc>
          <w:tcPr>
            <w:tcW w:w="557" w:type="dxa"/>
          </w:tcPr>
          <w:p w14:paraId="2735C92F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689" w:type="dxa"/>
          </w:tcPr>
          <w:p w14:paraId="5573CCFD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835" w:type="dxa"/>
          </w:tcPr>
          <w:p w14:paraId="568BF999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1985" w:type="dxa"/>
          </w:tcPr>
          <w:p w14:paraId="52F34DCE" w14:textId="77777777" w:rsidR="001F27AF" w:rsidRDefault="004062D0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Не выявлено</w:t>
            </w:r>
          </w:p>
        </w:tc>
        <w:tc>
          <w:tcPr>
            <w:tcW w:w="2268" w:type="dxa"/>
          </w:tcPr>
          <w:p w14:paraId="5AFCAEE7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14:paraId="2ACEB04E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126" w:type="dxa"/>
          </w:tcPr>
          <w:p w14:paraId="564E78C0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</w:tr>
      <w:tr w:rsidR="00502E87" w14:paraId="6595D2A0" w14:textId="77777777" w:rsidTr="00ED0A5F">
        <w:tc>
          <w:tcPr>
            <w:tcW w:w="14728" w:type="dxa"/>
            <w:gridSpan w:val="8"/>
          </w:tcPr>
          <w:p w14:paraId="62FED748" w14:textId="77777777" w:rsidR="00502E87" w:rsidRPr="00502E87" w:rsidRDefault="00502E87" w:rsidP="00502E8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Доступность услуг для инвалидов</w:t>
            </w:r>
          </w:p>
        </w:tc>
      </w:tr>
      <w:tr w:rsidR="00D91932" w14:paraId="77923DEA" w14:textId="77777777" w:rsidTr="00ED0A5F">
        <w:tc>
          <w:tcPr>
            <w:tcW w:w="557" w:type="dxa"/>
          </w:tcPr>
          <w:p w14:paraId="3FBE2C6D" w14:textId="77777777" w:rsidR="001F27AF" w:rsidRDefault="00B4060D" w:rsidP="00064535">
            <w:pPr>
              <w:tabs>
                <w:tab w:val="left" w:pos="0"/>
              </w:tabs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689" w:type="dxa"/>
          </w:tcPr>
          <w:p w14:paraId="7DBB2570" w14:textId="77777777" w:rsidR="001F27AF" w:rsidRPr="00B4060D" w:rsidRDefault="00B4060D" w:rsidP="006D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060D">
              <w:rPr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2835" w:type="dxa"/>
          </w:tcPr>
          <w:p w14:paraId="0A414450" w14:textId="7C9BF977" w:rsidR="001F27AF" w:rsidRPr="00B4060D" w:rsidRDefault="000F2704" w:rsidP="00527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капитальной реконструкции </w:t>
            </w:r>
            <w:proofErr w:type="spellStart"/>
            <w:r>
              <w:rPr>
                <w:sz w:val="24"/>
                <w:szCs w:val="24"/>
              </w:rPr>
              <w:t>здания,т.к</w:t>
            </w:r>
            <w:proofErr w:type="spellEnd"/>
            <w:r>
              <w:rPr>
                <w:sz w:val="24"/>
                <w:szCs w:val="24"/>
              </w:rPr>
              <w:t>. в техническом паспорте здания детского сада, постройки 1969 г., проектное решение не позволяет  оборудовать пандусами входные группы в условиях тесных проходов и коридоров</w:t>
            </w:r>
          </w:p>
        </w:tc>
        <w:tc>
          <w:tcPr>
            <w:tcW w:w="1985" w:type="dxa"/>
          </w:tcPr>
          <w:p w14:paraId="04E65B67" w14:textId="77777777" w:rsidR="001F27AF" w:rsidRPr="00B4060D" w:rsidRDefault="001F27AF" w:rsidP="006D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4D2396" w14:textId="77777777" w:rsidR="001F27AF" w:rsidRPr="00B4060D" w:rsidRDefault="00ED0A5F" w:rsidP="006D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Фачкова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  <w:gridSpan w:val="2"/>
          </w:tcPr>
          <w:p w14:paraId="6E5AE890" w14:textId="77777777" w:rsidR="000827EE" w:rsidRPr="00B4060D" w:rsidRDefault="000827EE" w:rsidP="000827EE">
            <w:pPr>
              <w:rPr>
                <w:sz w:val="24"/>
                <w:szCs w:val="24"/>
              </w:rPr>
            </w:pPr>
          </w:p>
          <w:p w14:paraId="3098C98F" w14:textId="77777777" w:rsidR="001F27AF" w:rsidRDefault="001F27AF" w:rsidP="00235651">
            <w:pPr>
              <w:rPr>
                <w:sz w:val="21"/>
              </w:rPr>
            </w:pPr>
          </w:p>
        </w:tc>
        <w:tc>
          <w:tcPr>
            <w:tcW w:w="2126" w:type="dxa"/>
          </w:tcPr>
          <w:p w14:paraId="7079467E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</w:tr>
      <w:tr w:rsidR="00235651" w14:paraId="095C7B55" w14:textId="77777777" w:rsidTr="00ED0A5F">
        <w:tc>
          <w:tcPr>
            <w:tcW w:w="557" w:type="dxa"/>
          </w:tcPr>
          <w:p w14:paraId="405E3ACF" w14:textId="77777777" w:rsidR="00064535" w:rsidRDefault="00064535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  <w:p w14:paraId="7A02FA53" w14:textId="77777777" w:rsidR="00235651" w:rsidRDefault="00235651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689" w:type="dxa"/>
          </w:tcPr>
          <w:p w14:paraId="40A97A51" w14:textId="77777777" w:rsidR="00235651" w:rsidRPr="00B4060D" w:rsidRDefault="00235651" w:rsidP="006D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2835" w:type="dxa"/>
          </w:tcPr>
          <w:p w14:paraId="146B4367" w14:textId="77777777" w:rsidR="000F2704" w:rsidRDefault="000F2704" w:rsidP="000F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капитальной реконструкции здания, т.к. в техническом паспорте здания детского сада, постройки </w:t>
            </w:r>
            <w:r>
              <w:rPr>
                <w:sz w:val="24"/>
                <w:szCs w:val="24"/>
              </w:rPr>
              <w:lastRenderedPageBreak/>
              <w:t>1969 г., проектным решением не предусмотрены расширенные дверные проемы, лифты.</w:t>
            </w:r>
          </w:p>
          <w:p w14:paraId="72057C10" w14:textId="77777777" w:rsidR="00235651" w:rsidRPr="00B4060D" w:rsidRDefault="00235651" w:rsidP="00B4060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775741D" w14:textId="77777777" w:rsidR="00235651" w:rsidRPr="00B4060D" w:rsidRDefault="00235651" w:rsidP="006D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EA7AD2" w14:textId="77777777" w:rsidR="00235651" w:rsidRDefault="00ED0A5F" w:rsidP="006D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Фачкова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  <w:gridSpan w:val="2"/>
          </w:tcPr>
          <w:p w14:paraId="4076C53F" w14:textId="77777777" w:rsidR="00235651" w:rsidRPr="00B4060D" w:rsidRDefault="00235651" w:rsidP="000827E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779DE93" w14:textId="77777777" w:rsidR="00235651" w:rsidRDefault="00235651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</w:tr>
      <w:tr w:rsidR="00D91932" w14:paraId="77420E3A" w14:textId="77777777" w:rsidTr="00ED0A5F">
        <w:tc>
          <w:tcPr>
            <w:tcW w:w="557" w:type="dxa"/>
          </w:tcPr>
          <w:p w14:paraId="3BF41BC2" w14:textId="77777777" w:rsidR="00B4060D" w:rsidRDefault="00064535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689" w:type="dxa"/>
          </w:tcPr>
          <w:p w14:paraId="1ED9BDF1" w14:textId="77777777" w:rsidR="00B4060D" w:rsidRPr="00B4060D" w:rsidRDefault="00B4060D" w:rsidP="006D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060D">
              <w:rPr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2835" w:type="dxa"/>
          </w:tcPr>
          <w:p w14:paraId="22587F93" w14:textId="12F959A6" w:rsidR="00ED0A5F" w:rsidRDefault="00ED0A5F" w:rsidP="00ED0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Свободный доступ и передвижение внутри помещения на креслах-колясках не возможно, так как в техническом паспорте здания детского сада, постройки 1972 г., проектное решение не позволяет  передвижение кресел-колясок в условиях тесных проходов, коридоров. </w:t>
            </w:r>
          </w:p>
          <w:p w14:paraId="3822E6A5" w14:textId="77777777" w:rsidR="00B4060D" w:rsidRPr="00B4060D" w:rsidRDefault="00B4060D" w:rsidP="00235651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DF72348" w14:textId="77777777" w:rsidR="00B4060D" w:rsidRPr="00B4060D" w:rsidRDefault="00B4060D" w:rsidP="0006453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1144BD" w14:textId="77777777" w:rsidR="00B4060D" w:rsidRPr="00B4060D" w:rsidRDefault="00ED0A5F" w:rsidP="006D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Фачкова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  <w:gridSpan w:val="2"/>
          </w:tcPr>
          <w:p w14:paraId="1A8700B9" w14:textId="77777777" w:rsidR="00B4060D" w:rsidRDefault="00B4060D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126" w:type="dxa"/>
          </w:tcPr>
          <w:p w14:paraId="483368A3" w14:textId="77777777" w:rsidR="00B4060D" w:rsidRDefault="00B4060D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</w:tr>
      <w:tr w:rsidR="00D91932" w14:paraId="6B0C649E" w14:textId="77777777" w:rsidTr="00ED0A5F">
        <w:tc>
          <w:tcPr>
            <w:tcW w:w="557" w:type="dxa"/>
          </w:tcPr>
          <w:p w14:paraId="3C28BF2E" w14:textId="77777777" w:rsidR="00B4060D" w:rsidRDefault="00064535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689" w:type="dxa"/>
          </w:tcPr>
          <w:p w14:paraId="023B2826" w14:textId="77777777" w:rsidR="00B4060D" w:rsidRPr="00B4060D" w:rsidRDefault="00B4060D" w:rsidP="006D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060D">
              <w:rPr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2835" w:type="dxa"/>
          </w:tcPr>
          <w:p w14:paraId="327FE484" w14:textId="02F0FC91" w:rsidR="00B4060D" w:rsidRPr="00B4060D" w:rsidRDefault="00235651" w:rsidP="0023565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Оборудовать </w:t>
            </w:r>
            <w:r w:rsidRPr="009E308A">
              <w:rPr>
                <w:sz w:val="24"/>
                <w:szCs w:val="24"/>
              </w:rPr>
              <w:t>санитарно-гигиеническое помещение</w:t>
            </w:r>
            <w:r>
              <w:rPr>
                <w:sz w:val="24"/>
                <w:szCs w:val="24"/>
              </w:rPr>
              <w:t xml:space="preserve"> специальными перилами вдоль стен, горизонтальными поручнями симметрично с обеих сторон унитаза </w:t>
            </w:r>
          </w:p>
        </w:tc>
        <w:tc>
          <w:tcPr>
            <w:tcW w:w="1985" w:type="dxa"/>
          </w:tcPr>
          <w:p w14:paraId="792E26BD" w14:textId="77777777" w:rsidR="00B4060D" w:rsidRDefault="005274FB" w:rsidP="00B4060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01.06.2026</w:t>
            </w:r>
          </w:p>
          <w:p w14:paraId="6F6E63F6" w14:textId="1DEB3F59" w:rsidR="005274FB" w:rsidRPr="00B4060D" w:rsidRDefault="005274FB" w:rsidP="00B4060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дополнительном финансировании</w:t>
            </w:r>
          </w:p>
        </w:tc>
        <w:tc>
          <w:tcPr>
            <w:tcW w:w="2268" w:type="dxa"/>
          </w:tcPr>
          <w:p w14:paraId="78FDB433" w14:textId="77777777" w:rsidR="00B4060D" w:rsidRPr="00B4060D" w:rsidRDefault="00ED0A5F" w:rsidP="006D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Фачкова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  <w:gridSpan w:val="2"/>
          </w:tcPr>
          <w:p w14:paraId="37F6EEA8" w14:textId="77777777" w:rsidR="00B4060D" w:rsidRDefault="00B4060D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126" w:type="dxa"/>
          </w:tcPr>
          <w:p w14:paraId="172E6CB0" w14:textId="77777777" w:rsidR="00B4060D" w:rsidRDefault="00B4060D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</w:tr>
      <w:tr w:rsidR="00502E87" w14:paraId="330D383C" w14:textId="77777777" w:rsidTr="00ED0A5F">
        <w:tc>
          <w:tcPr>
            <w:tcW w:w="14728" w:type="dxa"/>
            <w:gridSpan w:val="8"/>
          </w:tcPr>
          <w:p w14:paraId="557CE294" w14:textId="77777777" w:rsidR="00502E87" w:rsidRPr="00502E87" w:rsidRDefault="00502E87" w:rsidP="00502E8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Доброжелательность, вежливость работников</w:t>
            </w:r>
          </w:p>
        </w:tc>
      </w:tr>
      <w:tr w:rsidR="00D91932" w14:paraId="40B47FF1" w14:textId="77777777" w:rsidTr="00ED0A5F">
        <w:tc>
          <w:tcPr>
            <w:tcW w:w="557" w:type="dxa"/>
          </w:tcPr>
          <w:p w14:paraId="1D3321ED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689" w:type="dxa"/>
          </w:tcPr>
          <w:p w14:paraId="4DA9498E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835" w:type="dxa"/>
          </w:tcPr>
          <w:p w14:paraId="727798DC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1985" w:type="dxa"/>
          </w:tcPr>
          <w:p w14:paraId="71302CAD" w14:textId="77777777" w:rsidR="001F27AF" w:rsidRDefault="004062D0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Не выявлено</w:t>
            </w:r>
          </w:p>
        </w:tc>
        <w:tc>
          <w:tcPr>
            <w:tcW w:w="2268" w:type="dxa"/>
          </w:tcPr>
          <w:p w14:paraId="602ED352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14:paraId="7F6DCEF8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126" w:type="dxa"/>
          </w:tcPr>
          <w:p w14:paraId="32AA0CA9" w14:textId="77777777" w:rsidR="001F27AF" w:rsidRDefault="001F27AF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</w:tr>
      <w:tr w:rsidR="00502E87" w14:paraId="128E4E8B" w14:textId="77777777" w:rsidTr="00ED0A5F">
        <w:tc>
          <w:tcPr>
            <w:tcW w:w="14728" w:type="dxa"/>
            <w:gridSpan w:val="8"/>
          </w:tcPr>
          <w:p w14:paraId="679D2481" w14:textId="77777777" w:rsidR="00502E87" w:rsidRPr="00502E87" w:rsidRDefault="00502E87" w:rsidP="00502E8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Удовлетворенность условиями ведения образовательной деятельности организацией</w:t>
            </w:r>
          </w:p>
        </w:tc>
      </w:tr>
      <w:tr w:rsidR="00D91932" w14:paraId="701AAE97" w14:textId="77777777" w:rsidTr="00ED0A5F">
        <w:tc>
          <w:tcPr>
            <w:tcW w:w="557" w:type="dxa"/>
          </w:tcPr>
          <w:p w14:paraId="7867F0A0" w14:textId="77777777" w:rsidR="00502E87" w:rsidRDefault="00502E87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689" w:type="dxa"/>
          </w:tcPr>
          <w:p w14:paraId="46872AED" w14:textId="77777777" w:rsidR="00502E87" w:rsidRDefault="00502E87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835" w:type="dxa"/>
          </w:tcPr>
          <w:p w14:paraId="4A86A93A" w14:textId="77777777" w:rsidR="00502E87" w:rsidRDefault="00502E87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1985" w:type="dxa"/>
          </w:tcPr>
          <w:p w14:paraId="2B16FBD3" w14:textId="77777777" w:rsidR="00502E87" w:rsidRDefault="004062D0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Не выявлено</w:t>
            </w:r>
          </w:p>
        </w:tc>
        <w:tc>
          <w:tcPr>
            <w:tcW w:w="2268" w:type="dxa"/>
          </w:tcPr>
          <w:p w14:paraId="2BC79AC1" w14:textId="77777777" w:rsidR="00502E87" w:rsidRDefault="00502E87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126" w:type="dxa"/>
          </w:tcPr>
          <w:p w14:paraId="2388B46F" w14:textId="77777777" w:rsidR="00502E87" w:rsidRDefault="00502E87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14:paraId="4E7EC364" w14:textId="77777777" w:rsidR="00502E87" w:rsidRDefault="00502E87" w:rsidP="006D5A3B">
            <w:pPr>
              <w:tabs>
                <w:tab w:val="left" w:pos="0"/>
              </w:tabs>
              <w:jc w:val="center"/>
              <w:rPr>
                <w:sz w:val="21"/>
              </w:rPr>
            </w:pPr>
          </w:p>
        </w:tc>
      </w:tr>
    </w:tbl>
    <w:p w14:paraId="4AA8B9D6" w14:textId="77777777" w:rsidR="003C1A1A" w:rsidRDefault="003C1A1A" w:rsidP="00B572E5">
      <w:pPr>
        <w:pStyle w:val="a3"/>
        <w:spacing w:before="89"/>
        <w:ind w:left="169" w:right="6527" w:hanging="2"/>
        <w:rPr>
          <w:rFonts w:ascii="Arial" w:hAnsi="Arial"/>
          <w:sz w:val="13"/>
        </w:rPr>
      </w:pPr>
    </w:p>
    <w:p w14:paraId="45EE1EA2" w14:textId="77777777" w:rsidR="009052B3" w:rsidRDefault="009052B3" w:rsidP="00B572E5">
      <w:pPr>
        <w:pStyle w:val="a3"/>
        <w:spacing w:before="89"/>
        <w:ind w:left="169" w:right="6527" w:hanging="2"/>
        <w:rPr>
          <w:rFonts w:ascii="Arial" w:hAnsi="Arial"/>
          <w:sz w:val="13"/>
        </w:rPr>
      </w:pPr>
    </w:p>
    <w:p w14:paraId="3E57213D" w14:textId="4A299974" w:rsidR="009052B3" w:rsidRDefault="00064535" w:rsidP="005274FB">
      <w:pPr>
        <w:pStyle w:val="a3"/>
        <w:spacing w:before="89"/>
        <w:ind w:left="169" w:right="6527" w:hanging="2"/>
        <w:jc w:val="right"/>
        <w:rPr>
          <w:rFonts w:ascii="Arial" w:hAnsi="Arial"/>
          <w:sz w:val="13"/>
        </w:rPr>
      </w:pPr>
      <w:r>
        <w:rPr>
          <w:sz w:val="28"/>
          <w:szCs w:val="28"/>
        </w:rPr>
        <w:t xml:space="preserve">                             </w:t>
      </w:r>
      <w:r>
        <w:rPr>
          <w:noProof/>
          <w:lang w:eastAsia="ru-RU"/>
        </w:rPr>
        <w:t xml:space="preserve">Заведующий </w:t>
      </w:r>
      <w:r w:rsidR="00ED0A5F" w:rsidRPr="00ED0A5F">
        <w:rPr>
          <w:noProof/>
          <w:lang w:eastAsia="ru-RU"/>
        </w:rPr>
        <w:drawing>
          <wp:inline distT="0" distB="0" distL="0" distR="0" wp14:anchorId="1AA0BF62" wp14:editId="23DAC2C8">
            <wp:extent cx="1095375" cy="558865"/>
            <wp:effectExtent l="19050" t="0" r="9525" b="0"/>
            <wp:docPr id="1" name="Рисунок 1" descr="C:\Users\PC\Documents\попись печать+док.доу+эл.подпис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попись печать+док.доу+эл.подпис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5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A5F">
        <w:rPr>
          <w:noProof/>
          <w:lang w:eastAsia="ru-RU"/>
        </w:rPr>
        <w:t xml:space="preserve">          </w:t>
      </w:r>
      <w:r>
        <w:rPr>
          <w:noProof/>
          <w:lang w:eastAsia="ru-RU"/>
        </w:rPr>
        <w:t xml:space="preserve">  Т.</w:t>
      </w:r>
      <w:r w:rsidR="00ED0A5F">
        <w:rPr>
          <w:noProof/>
          <w:lang w:eastAsia="ru-RU"/>
        </w:rPr>
        <w:t>В</w:t>
      </w:r>
      <w:r>
        <w:rPr>
          <w:noProof/>
          <w:lang w:eastAsia="ru-RU"/>
        </w:rPr>
        <w:t>.</w:t>
      </w:r>
      <w:r w:rsidR="00ED0A5F">
        <w:rPr>
          <w:noProof/>
          <w:lang w:eastAsia="ru-RU"/>
        </w:rPr>
        <w:t>Фачкова</w:t>
      </w:r>
    </w:p>
    <w:p w14:paraId="2FA2FBC0" w14:textId="77777777" w:rsidR="009052B3" w:rsidRPr="009052B3" w:rsidRDefault="009052B3" w:rsidP="00D91932">
      <w:pPr>
        <w:pStyle w:val="a3"/>
        <w:spacing w:before="89"/>
        <w:ind w:left="169" w:right="6527" w:hanging="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sectPr w:rsidR="009052B3" w:rsidRPr="009052B3" w:rsidSect="00544247">
      <w:pgSz w:w="16840" w:h="11910" w:orient="landscape"/>
      <w:pgMar w:top="284" w:right="658" w:bottom="573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3998E" w14:textId="77777777" w:rsidR="009652DB" w:rsidRDefault="009652DB" w:rsidP="00315215">
      <w:r>
        <w:separator/>
      </w:r>
    </w:p>
  </w:endnote>
  <w:endnote w:type="continuationSeparator" w:id="0">
    <w:p w14:paraId="074E6B8E" w14:textId="77777777" w:rsidR="009652DB" w:rsidRDefault="009652DB" w:rsidP="003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8A363" w14:textId="77777777" w:rsidR="009652DB" w:rsidRDefault="009652DB" w:rsidP="00315215">
      <w:r>
        <w:separator/>
      </w:r>
    </w:p>
  </w:footnote>
  <w:footnote w:type="continuationSeparator" w:id="0">
    <w:p w14:paraId="747D0CCA" w14:textId="77777777" w:rsidR="009652DB" w:rsidRDefault="009652DB" w:rsidP="0031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B4986"/>
    <w:multiLevelType w:val="hybridMultilevel"/>
    <w:tmpl w:val="17AC94BA"/>
    <w:lvl w:ilvl="0" w:tplc="2E920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545A3"/>
    <w:multiLevelType w:val="hybridMultilevel"/>
    <w:tmpl w:val="76B8CED6"/>
    <w:lvl w:ilvl="0" w:tplc="8F400D6C">
      <w:numFmt w:val="bullet"/>
      <w:lvlText w:val="-"/>
      <w:lvlJc w:val="left"/>
      <w:pPr>
        <w:ind w:left="128" w:hanging="2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7BC94D6">
      <w:numFmt w:val="bullet"/>
      <w:lvlText w:val="•"/>
      <w:lvlJc w:val="left"/>
      <w:pPr>
        <w:ind w:left="1162" w:hanging="271"/>
      </w:pPr>
      <w:rPr>
        <w:rFonts w:hint="default"/>
        <w:lang w:val="ru-RU" w:eastAsia="en-US" w:bidi="ar-SA"/>
      </w:rPr>
    </w:lvl>
    <w:lvl w:ilvl="2" w:tplc="51440E5E">
      <w:numFmt w:val="bullet"/>
      <w:lvlText w:val="•"/>
      <w:lvlJc w:val="left"/>
      <w:pPr>
        <w:ind w:left="2204" w:hanging="271"/>
      </w:pPr>
      <w:rPr>
        <w:rFonts w:hint="default"/>
        <w:lang w:val="ru-RU" w:eastAsia="en-US" w:bidi="ar-SA"/>
      </w:rPr>
    </w:lvl>
    <w:lvl w:ilvl="3" w:tplc="905C8098">
      <w:numFmt w:val="bullet"/>
      <w:lvlText w:val="•"/>
      <w:lvlJc w:val="left"/>
      <w:pPr>
        <w:ind w:left="3246" w:hanging="271"/>
      </w:pPr>
      <w:rPr>
        <w:rFonts w:hint="default"/>
        <w:lang w:val="ru-RU" w:eastAsia="en-US" w:bidi="ar-SA"/>
      </w:rPr>
    </w:lvl>
    <w:lvl w:ilvl="4" w:tplc="C504A578">
      <w:numFmt w:val="bullet"/>
      <w:lvlText w:val="•"/>
      <w:lvlJc w:val="left"/>
      <w:pPr>
        <w:ind w:left="4288" w:hanging="271"/>
      </w:pPr>
      <w:rPr>
        <w:rFonts w:hint="default"/>
        <w:lang w:val="ru-RU" w:eastAsia="en-US" w:bidi="ar-SA"/>
      </w:rPr>
    </w:lvl>
    <w:lvl w:ilvl="5" w:tplc="9DB4A8F4">
      <w:numFmt w:val="bullet"/>
      <w:lvlText w:val="•"/>
      <w:lvlJc w:val="left"/>
      <w:pPr>
        <w:ind w:left="5330" w:hanging="271"/>
      </w:pPr>
      <w:rPr>
        <w:rFonts w:hint="default"/>
        <w:lang w:val="ru-RU" w:eastAsia="en-US" w:bidi="ar-SA"/>
      </w:rPr>
    </w:lvl>
    <w:lvl w:ilvl="6" w:tplc="1E46BF96">
      <w:numFmt w:val="bullet"/>
      <w:lvlText w:val="•"/>
      <w:lvlJc w:val="left"/>
      <w:pPr>
        <w:ind w:left="6372" w:hanging="271"/>
      </w:pPr>
      <w:rPr>
        <w:rFonts w:hint="default"/>
        <w:lang w:val="ru-RU" w:eastAsia="en-US" w:bidi="ar-SA"/>
      </w:rPr>
    </w:lvl>
    <w:lvl w:ilvl="7" w:tplc="9036CC9C">
      <w:numFmt w:val="bullet"/>
      <w:lvlText w:val="•"/>
      <w:lvlJc w:val="left"/>
      <w:pPr>
        <w:ind w:left="7415" w:hanging="271"/>
      </w:pPr>
      <w:rPr>
        <w:rFonts w:hint="default"/>
        <w:lang w:val="ru-RU" w:eastAsia="en-US" w:bidi="ar-SA"/>
      </w:rPr>
    </w:lvl>
    <w:lvl w:ilvl="8" w:tplc="2286CEFA">
      <w:numFmt w:val="bullet"/>
      <w:lvlText w:val="•"/>
      <w:lvlJc w:val="left"/>
      <w:pPr>
        <w:ind w:left="8457" w:hanging="271"/>
      </w:pPr>
      <w:rPr>
        <w:rFonts w:hint="default"/>
        <w:lang w:val="ru-RU" w:eastAsia="en-US" w:bidi="ar-SA"/>
      </w:rPr>
    </w:lvl>
  </w:abstractNum>
  <w:abstractNum w:abstractNumId="2" w15:restartNumberingAfterBreak="0">
    <w:nsid w:val="68D6292C"/>
    <w:multiLevelType w:val="hybridMultilevel"/>
    <w:tmpl w:val="7ABE6F5A"/>
    <w:lvl w:ilvl="0" w:tplc="31864C6C">
      <w:start w:val="1"/>
      <w:numFmt w:val="decimal"/>
      <w:lvlText w:val="%1."/>
      <w:lvlJc w:val="left"/>
      <w:pPr>
        <w:ind w:left="126" w:hanging="431"/>
        <w:jc w:val="righ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3C01A8E">
      <w:numFmt w:val="bullet"/>
      <w:lvlText w:val="•"/>
      <w:lvlJc w:val="left"/>
      <w:pPr>
        <w:ind w:left="1162" w:hanging="431"/>
      </w:pPr>
      <w:rPr>
        <w:rFonts w:hint="default"/>
        <w:lang w:val="ru-RU" w:eastAsia="en-US" w:bidi="ar-SA"/>
      </w:rPr>
    </w:lvl>
    <w:lvl w:ilvl="2" w:tplc="0B0E56EE">
      <w:numFmt w:val="bullet"/>
      <w:lvlText w:val="•"/>
      <w:lvlJc w:val="left"/>
      <w:pPr>
        <w:ind w:left="2204" w:hanging="431"/>
      </w:pPr>
      <w:rPr>
        <w:rFonts w:hint="default"/>
        <w:lang w:val="ru-RU" w:eastAsia="en-US" w:bidi="ar-SA"/>
      </w:rPr>
    </w:lvl>
    <w:lvl w:ilvl="3" w:tplc="6BA051A0">
      <w:numFmt w:val="bullet"/>
      <w:lvlText w:val="•"/>
      <w:lvlJc w:val="left"/>
      <w:pPr>
        <w:ind w:left="3246" w:hanging="431"/>
      </w:pPr>
      <w:rPr>
        <w:rFonts w:hint="default"/>
        <w:lang w:val="ru-RU" w:eastAsia="en-US" w:bidi="ar-SA"/>
      </w:rPr>
    </w:lvl>
    <w:lvl w:ilvl="4" w:tplc="BC0459C4">
      <w:numFmt w:val="bullet"/>
      <w:lvlText w:val="•"/>
      <w:lvlJc w:val="left"/>
      <w:pPr>
        <w:ind w:left="4288" w:hanging="431"/>
      </w:pPr>
      <w:rPr>
        <w:rFonts w:hint="default"/>
        <w:lang w:val="ru-RU" w:eastAsia="en-US" w:bidi="ar-SA"/>
      </w:rPr>
    </w:lvl>
    <w:lvl w:ilvl="5" w:tplc="4F3E8946">
      <w:numFmt w:val="bullet"/>
      <w:lvlText w:val="•"/>
      <w:lvlJc w:val="left"/>
      <w:pPr>
        <w:ind w:left="5330" w:hanging="431"/>
      </w:pPr>
      <w:rPr>
        <w:rFonts w:hint="default"/>
        <w:lang w:val="ru-RU" w:eastAsia="en-US" w:bidi="ar-SA"/>
      </w:rPr>
    </w:lvl>
    <w:lvl w:ilvl="6" w:tplc="B7F22C9C">
      <w:numFmt w:val="bullet"/>
      <w:lvlText w:val="•"/>
      <w:lvlJc w:val="left"/>
      <w:pPr>
        <w:ind w:left="6372" w:hanging="431"/>
      </w:pPr>
      <w:rPr>
        <w:rFonts w:hint="default"/>
        <w:lang w:val="ru-RU" w:eastAsia="en-US" w:bidi="ar-SA"/>
      </w:rPr>
    </w:lvl>
    <w:lvl w:ilvl="7" w:tplc="A2BEF80A">
      <w:numFmt w:val="bullet"/>
      <w:lvlText w:val="•"/>
      <w:lvlJc w:val="left"/>
      <w:pPr>
        <w:ind w:left="7415" w:hanging="431"/>
      </w:pPr>
      <w:rPr>
        <w:rFonts w:hint="default"/>
        <w:lang w:val="ru-RU" w:eastAsia="en-US" w:bidi="ar-SA"/>
      </w:rPr>
    </w:lvl>
    <w:lvl w:ilvl="8" w:tplc="4EDE1410">
      <w:numFmt w:val="bullet"/>
      <w:lvlText w:val="•"/>
      <w:lvlJc w:val="left"/>
      <w:pPr>
        <w:ind w:left="8457" w:hanging="431"/>
      </w:pPr>
      <w:rPr>
        <w:rFonts w:hint="default"/>
        <w:lang w:val="ru-RU" w:eastAsia="en-US" w:bidi="ar-SA"/>
      </w:rPr>
    </w:lvl>
  </w:abstractNum>
  <w:num w:numId="1" w16cid:durableId="1207372427">
    <w:abstractNumId w:val="1"/>
  </w:num>
  <w:num w:numId="2" w16cid:durableId="1449079882">
    <w:abstractNumId w:val="2"/>
  </w:num>
  <w:num w:numId="3" w16cid:durableId="84987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A1A"/>
    <w:rsid w:val="0003497F"/>
    <w:rsid w:val="00064535"/>
    <w:rsid w:val="000827EE"/>
    <w:rsid w:val="000F2704"/>
    <w:rsid w:val="00104083"/>
    <w:rsid w:val="00193663"/>
    <w:rsid w:val="00193888"/>
    <w:rsid w:val="001C0229"/>
    <w:rsid w:val="001F27AF"/>
    <w:rsid w:val="00235651"/>
    <w:rsid w:val="00294151"/>
    <w:rsid w:val="00315215"/>
    <w:rsid w:val="00377719"/>
    <w:rsid w:val="003B0043"/>
    <w:rsid w:val="003C1A1A"/>
    <w:rsid w:val="003C554E"/>
    <w:rsid w:val="003F2E7C"/>
    <w:rsid w:val="004062D0"/>
    <w:rsid w:val="00450387"/>
    <w:rsid w:val="00502E87"/>
    <w:rsid w:val="005274FB"/>
    <w:rsid w:val="005365C5"/>
    <w:rsid w:val="00544247"/>
    <w:rsid w:val="005645C5"/>
    <w:rsid w:val="0058782F"/>
    <w:rsid w:val="005B0809"/>
    <w:rsid w:val="005C3CB6"/>
    <w:rsid w:val="0067007A"/>
    <w:rsid w:val="006D5A3B"/>
    <w:rsid w:val="00833E73"/>
    <w:rsid w:val="00853C2E"/>
    <w:rsid w:val="009052B3"/>
    <w:rsid w:val="0094105D"/>
    <w:rsid w:val="009652DB"/>
    <w:rsid w:val="00986D7F"/>
    <w:rsid w:val="00992A99"/>
    <w:rsid w:val="00A029FA"/>
    <w:rsid w:val="00A2483E"/>
    <w:rsid w:val="00AB6E27"/>
    <w:rsid w:val="00AC3F00"/>
    <w:rsid w:val="00AD5CE6"/>
    <w:rsid w:val="00B231CF"/>
    <w:rsid w:val="00B4060D"/>
    <w:rsid w:val="00B572E5"/>
    <w:rsid w:val="00B942B8"/>
    <w:rsid w:val="00BD0C16"/>
    <w:rsid w:val="00C60BDB"/>
    <w:rsid w:val="00C72BA4"/>
    <w:rsid w:val="00CD48B9"/>
    <w:rsid w:val="00D25FDD"/>
    <w:rsid w:val="00D91932"/>
    <w:rsid w:val="00DB114C"/>
    <w:rsid w:val="00E27485"/>
    <w:rsid w:val="00ED0A5F"/>
    <w:rsid w:val="00ED62A6"/>
    <w:rsid w:val="00ED67F0"/>
    <w:rsid w:val="00EF4E0D"/>
    <w:rsid w:val="00F008D8"/>
    <w:rsid w:val="00F11820"/>
    <w:rsid w:val="00F8335E"/>
    <w:rsid w:val="00FD1258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87B0"/>
  <w15:docId w15:val="{4209D8D9-771F-404D-AF42-93EF8FFE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10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B231CF"/>
    <w:pPr>
      <w:keepNext/>
      <w:widowControl/>
      <w:autoSpaceDE/>
      <w:autoSpaceDN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10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105D"/>
    <w:rPr>
      <w:sz w:val="27"/>
      <w:szCs w:val="27"/>
    </w:rPr>
  </w:style>
  <w:style w:type="paragraph" w:styleId="a4">
    <w:name w:val="List Paragraph"/>
    <w:basedOn w:val="a"/>
    <w:uiPriority w:val="1"/>
    <w:qFormat/>
    <w:rsid w:val="0094105D"/>
    <w:pPr>
      <w:ind w:left="128" w:right="360" w:firstLine="687"/>
      <w:jc w:val="both"/>
    </w:pPr>
  </w:style>
  <w:style w:type="paragraph" w:customStyle="1" w:styleId="TableParagraph">
    <w:name w:val="Table Paragraph"/>
    <w:basedOn w:val="a"/>
    <w:uiPriority w:val="1"/>
    <w:qFormat/>
    <w:rsid w:val="0094105D"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B231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1C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B231CF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character" w:styleId="a7">
    <w:name w:val="Hyperlink"/>
    <w:semiHidden/>
    <w:rsid w:val="00B231C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152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521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152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5215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1F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1182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732D-9C5E-46F0-9B85-F717728D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Соколова</dc:creator>
  <cp:lastModifiedBy>Анастасия А. Соколова</cp:lastModifiedBy>
  <cp:revision>22</cp:revision>
  <cp:lastPrinted>2025-07-29T08:10:00Z</cp:lastPrinted>
  <dcterms:created xsi:type="dcterms:W3CDTF">2022-04-12T08:39:00Z</dcterms:created>
  <dcterms:modified xsi:type="dcterms:W3CDTF">2025-07-29T08:17:00Z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LastSaved">
    <vt:filetime>2021-12-27T00:00:00Z</vt:filetime>
  </property>
</Properties>
</file>